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AAF78" w14:textId="77777777" w:rsidR="00B50CC0" w:rsidRDefault="00000000">
      <w:pPr>
        <w:pStyle w:val="Title"/>
        <w:rPr>
          <w:highlight w:val="yellow"/>
        </w:rPr>
      </w:pPr>
      <w:commentRangeStart w:id="0"/>
      <w:r>
        <w:rPr>
          <w:highlight w:val="yellow"/>
        </w:rPr>
        <w:t>Economic evaluation report</w:t>
      </w:r>
      <w:commentRangeEnd w:id="0"/>
      <w:r>
        <w:commentReference w:id="0"/>
      </w:r>
    </w:p>
    <w:p w14:paraId="64AA4C42" w14:textId="77777777" w:rsidR="00B50CC0" w:rsidRDefault="00000000">
      <w:pPr>
        <w:pStyle w:val="Heading1"/>
        <w:rPr>
          <w:b/>
          <w:sz w:val="52"/>
          <w:szCs w:val="52"/>
        </w:rPr>
      </w:pPr>
      <w:r>
        <w:rPr>
          <w:b/>
          <w:sz w:val="52"/>
          <w:szCs w:val="52"/>
          <w:highlight w:val="yellow"/>
        </w:rPr>
        <w:t>Project name</w:t>
      </w:r>
      <w:r>
        <w:rPr>
          <w:b/>
          <w:sz w:val="52"/>
          <w:szCs w:val="52"/>
        </w:rPr>
        <w:t xml:space="preserve"> </w:t>
      </w:r>
    </w:p>
    <w:p w14:paraId="743C6C9F" w14:textId="77777777" w:rsidR="00B50CC0" w:rsidRDefault="00000000">
      <w:pPr>
        <w:rPr>
          <w:i/>
        </w:rPr>
      </w:pPr>
      <w:r>
        <w:rPr>
          <w:i/>
          <w:highlight w:val="yellow"/>
        </w:rPr>
        <w:t>Date</w:t>
      </w:r>
    </w:p>
    <w:p w14:paraId="4D1FF823" w14:textId="77777777" w:rsidR="00B50CC0" w:rsidRDefault="00000000">
      <w:r>
        <w:t xml:space="preserve">Authors: </w:t>
      </w:r>
    </w:p>
    <w:p w14:paraId="5E7F319A" w14:textId="77777777" w:rsidR="00B50CC0" w:rsidRDefault="00000000">
      <w:r>
        <w:t xml:space="preserve">QA: </w:t>
      </w:r>
    </w:p>
    <w:p w14:paraId="509EC772" w14:textId="77777777" w:rsidR="00B50CC0" w:rsidRDefault="00000000">
      <w:pPr>
        <w:rPr>
          <w:highlight w:val="yellow"/>
        </w:rPr>
      </w:pPr>
      <w:r>
        <w:rPr>
          <w:highlight w:val="yellow"/>
        </w:rPr>
        <w:t xml:space="preserve">QA to be completed by an Academic Lead, or another individual nominated by them before publication. </w:t>
      </w:r>
    </w:p>
    <w:p w14:paraId="76564CD5" w14:textId="77777777" w:rsidR="00B50CC0" w:rsidRDefault="00B50CC0"/>
    <w:p w14:paraId="67CE8136" w14:textId="77777777" w:rsidR="00B50CC0" w:rsidRDefault="00000000">
      <w:pPr>
        <w:rPr>
          <w:highlight w:val="yellow"/>
        </w:rPr>
      </w:pPr>
      <w:bookmarkStart w:id="1" w:name="_gjdgxs" w:colFirst="0" w:colLast="0"/>
      <w:bookmarkEnd w:id="1"/>
      <w:r>
        <w:rPr>
          <w:highlight w:val="yellow"/>
        </w:rPr>
        <w:t>Notes [delete once report complete]</w:t>
      </w:r>
    </w:p>
    <w:p w14:paraId="783FDBCA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highlight w:val="yellow"/>
        </w:rPr>
      </w:pPr>
      <w:r>
        <w:rPr>
          <w:color w:val="000000"/>
          <w:highlight w:val="yellow"/>
        </w:rPr>
        <w:t>The purpose of this report is to provide a comprehensive final report of an economic evaluation of a specific programme/intervention.</w:t>
      </w:r>
    </w:p>
    <w:p w14:paraId="44DFD928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The final report should include the following structure:</w:t>
      </w:r>
    </w:p>
    <w:p w14:paraId="5A9AA846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Executive summary</w:t>
      </w:r>
    </w:p>
    <w:p w14:paraId="7A366FF9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Introduction</w:t>
      </w:r>
    </w:p>
    <w:p w14:paraId="1572AEE7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Methodology</w:t>
      </w:r>
    </w:p>
    <w:p w14:paraId="6BAC88BD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Analysis</w:t>
      </w:r>
    </w:p>
    <w:p w14:paraId="5506BD09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Results</w:t>
      </w:r>
    </w:p>
    <w:p w14:paraId="7E8EDE34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Discussion</w:t>
      </w:r>
    </w:p>
    <w:p w14:paraId="49EF6C39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Conclusion</w:t>
      </w:r>
    </w:p>
    <w:p w14:paraId="01179FCD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Citations and references. All citations and references in TASO’s research should follow the Harvard style of referencing.</w:t>
      </w:r>
    </w:p>
    <w:p w14:paraId="025A2DD4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 xml:space="preserve">For a full guide, please refer to: </w:t>
      </w:r>
      <w:hyperlink r:id="rId11">
        <w:r>
          <w:rPr>
            <w:color w:val="1155CC"/>
            <w:highlight w:val="yellow"/>
            <w:u w:val="single"/>
          </w:rPr>
          <w:t>Imperial College London’s Harvard Referencing Guide</w:t>
        </w:r>
      </w:hyperlink>
      <w:r>
        <w:rPr>
          <w:color w:val="000000"/>
          <w:highlight w:val="yellow"/>
        </w:rPr>
        <w:t xml:space="preserve">. </w:t>
      </w:r>
    </w:p>
    <w:p w14:paraId="589CD3E4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  <w:highlight w:val="yellow"/>
        </w:rPr>
        <w:t>Please provide the theory of change as an appendix.</w:t>
      </w:r>
    </w:p>
    <w:p w14:paraId="1379A7CF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  <w:highlight w:val="yellow"/>
        </w:rPr>
        <w:t>Please provide details of all calculations made in an appendix.</w:t>
      </w:r>
      <w:r>
        <w:br w:type="page"/>
      </w:r>
    </w:p>
    <w:p w14:paraId="3D27707D" w14:textId="77777777" w:rsidR="00B50CC0" w:rsidRDefault="00000000">
      <w:pPr>
        <w:pStyle w:val="Heading1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Executive summary (2 pages max) </w:t>
      </w:r>
      <w:r>
        <w:rPr>
          <w:color w:val="000000"/>
          <w:sz w:val="24"/>
          <w:szCs w:val="24"/>
          <w:highlight w:val="yellow"/>
        </w:rPr>
        <w:t xml:space="preserve">Note: for TASO funded projects these subheadings are to be adhered to and should not be replaced by a narrative executive summary. </w:t>
      </w:r>
    </w:p>
    <w:p w14:paraId="2D133F68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Project team</w:t>
      </w:r>
    </w:p>
    <w:p w14:paraId="56744402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Project description</w:t>
      </w:r>
    </w:p>
    <w:p w14:paraId="4561E8A7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Aim and description of the intervention</w:t>
      </w:r>
    </w:p>
    <w:p w14:paraId="58272609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Evaluation questions</w:t>
      </w:r>
    </w:p>
    <w:p w14:paraId="70EAF92A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Evaluation methodology</w:t>
      </w:r>
    </w:p>
    <w:p w14:paraId="0165AE8E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CBA or CEA</w:t>
      </w:r>
    </w:p>
    <w:p w14:paraId="34E63F73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Brief description of costs and benefits included</w:t>
      </w:r>
    </w:p>
    <w:p w14:paraId="001CEBA9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Brief description of data sources, estimation and monetisation approaches</w:t>
      </w:r>
    </w:p>
    <w:p w14:paraId="708958F1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Key findings</w:t>
      </w:r>
    </w:p>
    <w:p w14:paraId="602613FE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Benefit-cost ratio and net present value</w:t>
      </w:r>
    </w:p>
    <w:p w14:paraId="2FD9E040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category when non-monetised benefits included</w:t>
      </w:r>
    </w:p>
    <w:p w14:paraId="547CBD15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gramStart"/>
      <w:r>
        <w:rPr>
          <w:color w:val="000000"/>
        </w:rPr>
        <w:t>Brief summary</w:t>
      </w:r>
      <w:proofErr w:type="gramEnd"/>
      <w:r>
        <w:rPr>
          <w:color w:val="000000"/>
        </w:rPr>
        <w:t xml:space="preserve"> of sensitivity analysis (if conducted)</w:t>
      </w:r>
    </w:p>
    <w:p w14:paraId="506EB38E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Key conclusions</w:t>
      </w:r>
    </w:p>
    <w:p w14:paraId="41EB4220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Assessment of </w:t>
      </w: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against research findings</w:t>
      </w:r>
    </w:p>
    <w:p w14:paraId="7954A2E8" w14:textId="77777777" w:rsidR="00B50CC0" w:rsidRDefault="00000000">
      <w:r>
        <w:br w:type="page"/>
      </w:r>
    </w:p>
    <w:p w14:paraId="3EFAA3F4" w14:textId="77777777" w:rsidR="00B50CC0" w:rsidRDefault="00000000">
      <w:pPr>
        <w:pStyle w:val="Heading1"/>
        <w:numPr>
          <w:ilvl w:val="0"/>
          <w:numId w:val="5"/>
        </w:numPr>
        <w:rPr>
          <w:b/>
          <w:sz w:val="24"/>
          <w:szCs w:val="24"/>
        </w:rPr>
      </w:pPr>
      <w:bookmarkStart w:id="2" w:name="_30j0zll" w:colFirst="0" w:colLast="0"/>
      <w:bookmarkEnd w:id="2"/>
      <w:r>
        <w:rPr>
          <w:b/>
          <w:sz w:val="24"/>
          <w:szCs w:val="24"/>
        </w:rPr>
        <w:lastRenderedPageBreak/>
        <w:t xml:space="preserve">Introduction </w:t>
      </w:r>
    </w:p>
    <w:p w14:paraId="3070A347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Background and rationale for intervention, including existing evidence and challenges</w:t>
      </w:r>
    </w:p>
    <w:p w14:paraId="6C34BA40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Intervention aims and objectives</w:t>
      </w:r>
    </w:p>
    <w:p w14:paraId="3DDA12D3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Brief description of the intervention or programme that was evaluated </w:t>
      </w:r>
    </w:p>
    <w:p w14:paraId="7210FFF1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Objectives of the intervention </w:t>
      </w:r>
    </w:p>
    <w:p w14:paraId="1137B1D8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Target group of the intervention</w:t>
      </w:r>
    </w:p>
    <w:p w14:paraId="20AE7786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Intended outcomes of the intervention.</w:t>
      </w:r>
    </w:p>
    <w:p w14:paraId="602C112A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Purpose of the evaluation and what this report covers</w:t>
      </w:r>
    </w:p>
    <w:p w14:paraId="159B6F06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Describe why you conducted this economic evaluation </w:t>
      </w:r>
    </w:p>
    <w:p w14:paraId="06FEE8D7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What did you hope to achieve by carrying out this evaluation? </w:t>
      </w:r>
    </w:p>
    <w:p w14:paraId="7C37214C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What will you do with the findings? </w:t>
      </w:r>
    </w:p>
    <w:p w14:paraId="6A054C5B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Who are your audience(s) or potential readers?</w:t>
      </w:r>
    </w:p>
    <w:p w14:paraId="684F208A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Detail the structure of this report </w:t>
      </w:r>
    </w:p>
    <w:p w14:paraId="3EA03409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Provide details of the project team and people involved in conducting the economic evaluation (Table 1) </w:t>
      </w:r>
    </w:p>
    <w:p w14:paraId="22F9184F" w14:textId="77777777" w:rsidR="00B50CC0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i/>
          <w:color w:val="3B66BC"/>
          <w:sz w:val="20"/>
          <w:szCs w:val="20"/>
        </w:rPr>
      </w:pPr>
      <w:r>
        <w:rPr>
          <w:i/>
          <w:color w:val="3B66BC"/>
          <w:sz w:val="20"/>
          <w:szCs w:val="20"/>
        </w:rPr>
        <w:t>Table 1: Project team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8"/>
        <w:gridCol w:w="2078"/>
        <w:gridCol w:w="4604"/>
      </w:tblGrid>
      <w:tr w:rsidR="00B50CC0" w14:paraId="6189E676" w14:textId="77777777">
        <w:tc>
          <w:tcPr>
            <w:tcW w:w="2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B66BC"/>
          </w:tcPr>
          <w:p w14:paraId="49265CC6" w14:textId="77777777" w:rsidR="00B50CC0" w:rsidRDefault="00000000">
            <w:pPr>
              <w:spacing w:line="276" w:lineRule="auto"/>
              <w:rPr>
                <w:color w:val="FFFFFF"/>
              </w:rPr>
            </w:pPr>
            <w:r>
              <w:rPr>
                <w:color w:val="FFFFFF"/>
              </w:rPr>
              <w:t>Organisation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B66BC"/>
          </w:tcPr>
          <w:p w14:paraId="5FC1FC1B" w14:textId="77777777" w:rsidR="00B50CC0" w:rsidRDefault="00000000">
            <w:pPr>
              <w:spacing w:line="276" w:lineRule="auto"/>
              <w:rPr>
                <w:color w:val="FFFFFF"/>
              </w:rPr>
            </w:pPr>
            <w:r>
              <w:rPr>
                <w:color w:val="FFFFFF"/>
              </w:rPr>
              <w:t>Name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B66BC"/>
          </w:tcPr>
          <w:p w14:paraId="2FF19265" w14:textId="77777777" w:rsidR="00B50CC0" w:rsidRDefault="00000000">
            <w:pPr>
              <w:spacing w:line="276" w:lineRule="auto"/>
              <w:rPr>
                <w:color w:val="FFFFFF"/>
              </w:rPr>
            </w:pPr>
            <w:r>
              <w:rPr>
                <w:color w:val="FFFFFF"/>
              </w:rPr>
              <w:t>Role and responsibilities</w:t>
            </w:r>
          </w:p>
        </w:tc>
      </w:tr>
      <w:tr w:rsidR="00B50CC0" w14:paraId="0ABC60BB" w14:textId="77777777">
        <w:trPr>
          <w:trHeight w:val="275"/>
        </w:trPr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B186F" w14:textId="77777777" w:rsidR="00B50CC0" w:rsidRDefault="00B50CC0">
            <w:pPr>
              <w:spacing w:line="276" w:lineRule="auto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50C73" w14:textId="77777777" w:rsidR="00B50CC0" w:rsidRDefault="00B50CC0">
            <w:pPr>
              <w:spacing w:line="276" w:lineRule="auto"/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B8579" w14:textId="77777777" w:rsidR="00B50CC0" w:rsidRDefault="00B50CC0">
            <w:pPr>
              <w:spacing w:line="276" w:lineRule="auto"/>
            </w:pPr>
          </w:p>
        </w:tc>
      </w:tr>
      <w:tr w:rsidR="00B50CC0" w14:paraId="2997BD45" w14:textId="77777777">
        <w:trPr>
          <w:trHeight w:val="97"/>
        </w:trPr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79D61" w14:textId="77777777" w:rsidR="00B50CC0" w:rsidRDefault="00B50CC0">
            <w:pPr>
              <w:spacing w:line="276" w:lineRule="auto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D7BF7" w14:textId="77777777" w:rsidR="00B50CC0" w:rsidRDefault="00B50CC0">
            <w:pPr>
              <w:spacing w:line="276" w:lineRule="auto"/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97198" w14:textId="77777777" w:rsidR="00B50CC0" w:rsidRDefault="00B50CC0">
            <w:pPr>
              <w:spacing w:line="276" w:lineRule="auto"/>
            </w:pPr>
          </w:p>
        </w:tc>
      </w:tr>
    </w:tbl>
    <w:p w14:paraId="3D44CCDE" w14:textId="77777777" w:rsidR="00B50CC0" w:rsidRDefault="00B50CC0"/>
    <w:p w14:paraId="13744175" w14:textId="77777777" w:rsidR="00B50CC0" w:rsidRDefault="00000000">
      <w:pPr>
        <w:pStyle w:val="Heading1"/>
        <w:numPr>
          <w:ilvl w:val="0"/>
          <w:numId w:val="5"/>
        </w:numPr>
        <w:rPr>
          <w:b/>
          <w:sz w:val="24"/>
          <w:szCs w:val="24"/>
        </w:rPr>
      </w:pPr>
      <w:bookmarkStart w:id="3" w:name="_1fob9te" w:colFirst="0" w:colLast="0"/>
      <w:bookmarkEnd w:id="3"/>
      <w:r>
        <w:rPr>
          <w:b/>
          <w:sz w:val="24"/>
          <w:szCs w:val="24"/>
        </w:rPr>
        <w:t xml:space="preserve">Methodology </w:t>
      </w:r>
    </w:p>
    <w:p w14:paraId="6DFFF30D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Research questions</w:t>
      </w:r>
    </w:p>
    <w:p w14:paraId="0F1C39DA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Research method</w:t>
      </w:r>
    </w:p>
    <w:p w14:paraId="48E42AE6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Brief description of cost</w:t>
      </w:r>
      <w:r>
        <w:t>-</w:t>
      </w:r>
      <w:r>
        <w:rPr>
          <w:color w:val="000000"/>
        </w:rPr>
        <w:t>benefit analysis (CBA) or cost</w:t>
      </w:r>
      <w:r>
        <w:t>-</w:t>
      </w:r>
      <w:r>
        <w:rPr>
          <w:color w:val="000000"/>
        </w:rPr>
        <w:t>effectiveness analysis (CEA)</w:t>
      </w:r>
    </w:p>
    <w:p w14:paraId="744E9710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Rationale for choosing this method</w:t>
      </w:r>
    </w:p>
    <w:p w14:paraId="06063508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How you will use the method to answer the research questions (e.g., will a specific metric be used for each research question?)</w:t>
      </w:r>
    </w:p>
    <w:p w14:paraId="372D1CE5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measuring costs</w:t>
      </w:r>
    </w:p>
    <w:p w14:paraId="58BA3E61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Costs identified and types of cost</w:t>
      </w:r>
    </w:p>
    <w:p w14:paraId="7BF7EA1F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Data sources drawn on</w:t>
      </w:r>
    </w:p>
    <w:p w14:paraId="70DDB420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Estimation approach</w:t>
      </w:r>
    </w:p>
    <w:p w14:paraId="04541C0D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estimating benefits</w:t>
      </w:r>
    </w:p>
    <w:p w14:paraId="29C4CBE8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Benefits identified and types of benefit</w:t>
      </w:r>
    </w:p>
    <w:p w14:paraId="7DCF4B0F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identifying impact on each benefit</w:t>
      </w:r>
    </w:p>
    <w:p w14:paraId="147F7F1B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lastRenderedPageBreak/>
        <w:t>Data sources and evidence drawn on, including implementation and process evaluation and/or impact evaluation of the intervention, if conducted</w:t>
      </w:r>
    </w:p>
    <w:p w14:paraId="7A3BDDA3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Assessment of quality of evidence drawn on, and corresponding optimism bias calculations used</w:t>
      </w:r>
    </w:p>
    <w:p w14:paraId="65B2A435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monetisation (</w:t>
      </w:r>
      <w:r>
        <w:rPr>
          <w:color w:val="000000"/>
          <w:highlight w:val="yellow"/>
        </w:rPr>
        <w:t>if conducting a CBA</w:t>
      </w:r>
      <w:r>
        <w:rPr>
          <w:highlight w:val="yellow"/>
        </w:rPr>
        <w:t>;</w:t>
      </w:r>
      <w:r>
        <w:rPr>
          <w:color w:val="000000"/>
          <w:highlight w:val="yellow"/>
        </w:rPr>
        <w:t xml:space="preserve"> skip this section if conducting a CEA</w:t>
      </w:r>
      <w:r>
        <w:rPr>
          <w:color w:val="000000"/>
        </w:rPr>
        <w:t>)</w:t>
      </w:r>
    </w:p>
    <w:p w14:paraId="115277F9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and non-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23D14275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Approach to monetisation (of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benefits)</w:t>
      </w:r>
    </w:p>
    <w:p w14:paraId="2DEF426B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Sensitivity analysis (if conducted)</w:t>
      </w:r>
    </w:p>
    <w:p w14:paraId="4ED3DA63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Assumptions used to identify low and high-impact scenarios</w:t>
      </w:r>
    </w:p>
    <w:p w14:paraId="306DE7CD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Ethics </w:t>
      </w:r>
    </w:p>
    <w:p w14:paraId="0362632A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>Very brief outline of the components that required ethical approval, who granted this, e.g., the specific Research Ethics Committee, and ethical approval reference</w:t>
      </w:r>
    </w:p>
    <w:p w14:paraId="708304DE" w14:textId="77777777" w:rsidR="00B50CC0" w:rsidRDefault="00B50CC0"/>
    <w:p w14:paraId="6D5EA4D8" w14:textId="77777777" w:rsidR="00B50CC0" w:rsidRDefault="00000000">
      <w:pPr>
        <w:pStyle w:val="Heading1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Analysis</w:t>
      </w:r>
    </w:p>
    <w:p w14:paraId="62E6D765" w14:textId="77777777" w:rsidR="00B50CC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Estimation of costs</w:t>
      </w:r>
    </w:p>
    <w:p w14:paraId="4CE2314E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Calculations for each cost</w:t>
      </w:r>
    </w:p>
    <w:p w14:paraId="1C8A6198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Total costs</w:t>
      </w:r>
    </w:p>
    <w:p w14:paraId="03CEB90C" w14:textId="77777777" w:rsidR="00B50CC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Estimation of benefits</w:t>
      </w:r>
    </w:p>
    <w:p w14:paraId="2C9DB702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Estimated impact on each benefit</w:t>
      </w:r>
    </w:p>
    <w:p w14:paraId="3982A3AA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Estimated monetary value 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63CD85BA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Total monetary value 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5E9009A9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Impact size of non-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56CF711C" w14:textId="77777777" w:rsidR="00B50CC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Sensitivity analysis</w:t>
      </w:r>
    </w:p>
    <w:p w14:paraId="6F331B68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Estimation 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 under low and high-impact scenarios</w:t>
      </w:r>
    </w:p>
    <w:p w14:paraId="16AF55A0" w14:textId="77777777" w:rsidR="00B50CC0" w:rsidRDefault="00B50CC0"/>
    <w:p w14:paraId="5F74A3BB" w14:textId="77777777" w:rsidR="00B50CC0" w:rsidRDefault="00000000">
      <w:pPr>
        <w:pStyle w:val="Heading1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Results</w:t>
      </w:r>
    </w:p>
    <w:p w14:paraId="18BA1726" w14:textId="77777777" w:rsidR="00B50CC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Summary of </w:t>
      </w:r>
      <w:r>
        <w:t>v</w:t>
      </w:r>
      <w:r>
        <w:rPr>
          <w:color w:val="000000"/>
        </w:rPr>
        <w:t xml:space="preserve">alue for </w:t>
      </w:r>
      <w:r>
        <w:t>m</w:t>
      </w:r>
      <w:r>
        <w:rPr>
          <w:color w:val="000000"/>
        </w:rPr>
        <w:t>oney (</w:t>
      </w:r>
      <w:proofErr w:type="spellStart"/>
      <w:r>
        <w:rPr>
          <w:color w:val="000000"/>
        </w:rPr>
        <w:t>VfM</w:t>
      </w:r>
      <w:proofErr w:type="spellEnd"/>
      <w:r>
        <w:t>)</w:t>
      </w:r>
    </w:p>
    <w:p w14:paraId="3616DAF5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Benefit-cost ratio (BCR) and net present value (NPV)</w:t>
      </w:r>
    </w:p>
    <w:p w14:paraId="25DAADCA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category when also including non-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5149EE7B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Switching values (if estimated)</w:t>
      </w:r>
    </w:p>
    <w:p w14:paraId="1C4EC532" w14:textId="77777777" w:rsidR="00B50CC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Sensitivity analysis</w:t>
      </w:r>
    </w:p>
    <w:p w14:paraId="14EFC0D8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BCR, NPV and </w:t>
      </w: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category under low and high-impact scenarios</w:t>
      </w:r>
    </w:p>
    <w:p w14:paraId="4CC5E25A" w14:textId="77777777" w:rsidR="00B50CC0" w:rsidRDefault="00B50CC0"/>
    <w:p w14:paraId="5E898643" w14:textId="77777777" w:rsidR="00B50CC0" w:rsidRDefault="00000000">
      <w:pPr>
        <w:pStyle w:val="Heading1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Discussion</w:t>
      </w:r>
    </w:p>
    <w:p w14:paraId="5CF0A3EF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Assessment of </w:t>
      </w:r>
      <w:proofErr w:type="spellStart"/>
      <w:r>
        <w:rPr>
          <w:color w:val="000000"/>
        </w:rPr>
        <w:t>VfM</w:t>
      </w:r>
      <w:proofErr w:type="spellEnd"/>
    </w:p>
    <w:p w14:paraId="16CE01BC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Comparison to other programmes/interventions (if applicable)</w:t>
      </w:r>
    </w:p>
    <w:p w14:paraId="78255113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Response to initial research questions</w:t>
      </w:r>
    </w:p>
    <w:p w14:paraId="4AA4468E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Limitations of the research</w:t>
      </w:r>
    </w:p>
    <w:p w14:paraId="1B338AC8" w14:textId="77777777" w:rsidR="00B50CC0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Quality of evidence drawn on</w:t>
      </w:r>
    </w:p>
    <w:p w14:paraId="235FE24A" w14:textId="77777777" w:rsidR="00B50CC0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Sensitivity of </w:t>
      </w: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to assumptions made</w:t>
      </w:r>
    </w:p>
    <w:p w14:paraId="3078FD3C" w14:textId="77777777" w:rsidR="00B50CC0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>Share of benefits monetised</w:t>
      </w:r>
    </w:p>
    <w:p w14:paraId="2C97C429" w14:textId="77777777" w:rsidR="00B50CC0" w:rsidRDefault="00B50CC0"/>
    <w:p w14:paraId="554D18CF" w14:textId="77777777" w:rsidR="00B50CC0" w:rsidRDefault="00000000">
      <w:pPr>
        <w:pStyle w:val="Heading1"/>
        <w:numPr>
          <w:ilvl w:val="0"/>
          <w:numId w:val="7"/>
        </w:numPr>
        <w:rPr>
          <w:b/>
          <w:sz w:val="24"/>
          <w:szCs w:val="24"/>
        </w:rPr>
      </w:pPr>
      <w:bookmarkStart w:id="4" w:name="_3znysh7" w:colFirst="0" w:colLast="0"/>
      <w:bookmarkEnd w:id="4"/>
      <w:r>
        <w:rPr>
          <w:b/>
          <w:sz w:val="24"/>
          <w:szCs w:val="24"/>
        </w:rPr>
        <w:t xml:space="preserve">Conclusions </w:t>
      </w:r>
    </w:p>
    <w:p w14:paraId="09BD94B8" w14:textId="77777777" w:rsidR="00B50CC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Final reflections on findings relating to initial research questions</w:t>
      </w:r>
    </w:p>
    <w:p w14:paraId="48FF1050" w14:textId="77777777" w:rsidR="00B50CC0" w:rsidRDefault="00B50CC0">
      <w:pPr>
        <w:rPr>
          <w:color w:val="3B66BC"/>
          <w:sz w:val="32"/>
          <w:szCs w:val="32"/>
        </w:rPr>
      </w:pPr>
    </w:p>
    <w:p w14:paraId="7C21B31D" w14:textId="77777777" w:rsidR="00B50CC0" w:rsidRDefault="00000000">
      <w:pPr>
        <w:pStyle w:val="Heading1"/>
        <w:rPr>
          <w:b/>
          <w:sz w:val="24"/>
          <w:szCs w:val="24"/>
        </w:rPr>
      </w:pPr>
      <w:bookmarkStart w:id="5" w:name="_2et92p0" w:colFirst="0" w:colLast="0"/>
      <w:bookmarkEnd w:id="5"/>
      <w:r>
        <w:rPr>
          <w:b/>
          <w:sz w:val="24"/>
          <w:szCs w:val="24"/>
        </w:rPr>
        <w:t>Annex 1: Referencing</w:t>
      </w:r>
    </w:p>
    <w:p w14:paraId="33E14883" w14:textId="77777777" w:rsidR="00B50CC0" w:rsidRDefault="00000000">
      <w:r>
        <w:t xml:space="preserve">Please use Harvard referencing </w:t>
      </w:r>
    </w:p>
    <w:p w14:paraId="64A78F7F" w14:textId="77777777" w:rsidR="00B50CC0" w:rsidRDefault="00B50CC0"/>
    <w:p w14:paraId="0B38E709" w14:textId="77777777" w:rsidR="00B50CC0" w:rsidRDefault="00000000">
      <w:pPr>
        <w:pStyle w:val="Heading1"/>
        <w:rPr>
          <w:b/>
          <w:sz w:val="24"/>
          <w:szCs w:val="24"/>
        </w:rPr>
      </w:pPr>
      <w:bookmarkStart w:id="6" w:name="_tyjcwt" w:colFirst="0" w:colLast="0"/>
      <w:bookmarkEnd w:id="6"/>
      <w:r>
        <w:rPr>
          <w:b/>
          <w:sz w:val="24"/>
          <w:szCs w:val="24"/>
        </w:rPr>
        <w:t>Annex 2: Theory of change</w:t>
      </w:r>
    </w:p>
    <w:p w14:paraId="21040D54" w14:textId="77777777" w:rsidR="00B50CC0" w:rsidRDefault="00000000">
      <w:r>
        <w:t xml:space="preserve">Theory of change diagram </w:t>
      </w:r>
    </w:p>
    <w:p w14:paraId="338006D0" w14:textId="77777777" w:rsidR="00B50CC0" w:rsidRDefault="00B50CC0"/>
    <w:p w14:paraId="51923559" w14:textId="77777777" w:rsidR="00B50CC0" w:rsidRDefault="00000000">
      <w:pPr>
        <w:pStyle w:val="Heading1"/>
        <w:rPr>
          <w:b/>
          <w:sz w:val="24"/>
          <w:szCs w:val="24"/>
        </w:rPr>
      </w:pPr>
      <w:bookmarkStart w:id="7" w:name="_3dy6vkm" w:colFirst="0" w:colLast="0"/>
      <w:bookmarkEnd w:id="7"/>
      <w:r>
        <w:rPr>
          <w:b/>
          <w:sz w:val="24"/>
          <w:szCs w:val="24"/>
        </w:rPr>
        <w:t>Annex 3: Detail of calculations</w:t>
      </w:r>
    </w:p>
    <w:p w14:paraId="711584BA" w14:textId="77777777" w:rsidR="00B50CC0" w:rsidRDefault="00000000">
      <w:r>
        <w:t>Include details of calculations performed to estimate costs or benefits or to monetise benefits</w:t>
      </w:r>
    </w:p>
    <w:sectPr w:rsidR="00B50CC0">
      <w:headerReference w:type="default" r:id="rId12"/>
      <w:foot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icholette.Pollard-odle" w:date="2024-04-18T13:05:00Z" w:initials="">
    <w:p w14:paraId="6191B4E7" w14:textId="77777777" w:rsidR="00B50C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This document is to be published as a word document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191B4E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3A612C3">
    <w16cex:extLst>
      <w16:ext w16:uri="{CE6994B0-6A32-4C9F-8C6B-6E91EDA988CE}">
        <cr:reactions xmlns:cr="http://schemas.microsoft.com/office/comments/2020/reactions">
          <cr:reaction reactionType="1">
            <cr:reactionInfo dateUtc="2024-07-10T16:19:57Z">
              <cr:user userId="S::becky.ghani@taso.org.uk::058680ed-b05b-47b3-8f7e-535f8a4fcf1d" userProvider="AD" userName="Becky Ghani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91B4E7" w16cid:durableId="13A612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EDC22" w14:textId="77777777" w:rsidR="00F07523" w:rsidRDefault="00F07523">
      <w:pPr>
        <w:spacing w:before="0" w:after="0" w:line="240" w:lineRule="auto"/>
      </w:pPr>
      <w:r>
        <w:separator/>
      </w:r>
    </w:p>
  </w:endnote>
  <w:endnote w:type="continuationSeparator" w:id="0">
    <w:p w14:paraId="6FB88807" w14:textId="77777777" w:rsidR="00F07523" w:rsidRDefault="00F075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1D93EC-58E5-1240-A507-E5CDE894C2B8}"/>
    <w:embedBold r:id="rId2" w:fontKey="{65C39C17-AA19-274B-90A5-7635D06865A4}"/>
    <w:embedItalic r:id="rId3" w:fontKey="{43786349-CDE1-D345-89CE-52061570E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00EF349-A6DE-A14A-A80C-EFBA935745DB}"/>
  </w:font>
  <w:font w:name="Noto Sans Symbols">
    <w:altName w:val="Calibri"/>
    <w:panose1 w:val="020B0604020202020204"/>
    <w:charset w:val="00"/>
    <w:family w:val="auto"/>
    <w:pitch w:val="default"/>
    <w:embedRegular r:id="rId5" w:fontKey="{5FA6DCF0-0890-CA46-9585-E0E1DEE733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74FDBD1-E3D7-9845-8B7C-2EB9F10EF5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EDDDD6B-EB0B-5340-BE66-B5B13BBE2A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5B708F-542F-EC4B-A9BF-AA7AB09E8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BD78" w14:textId="77777777" w:rsidR="00B50C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2251D">
      <w:rPr>
        <w:noProof/>
        <w:color w:val="000000"/>
      </w:rPr>
      <w:t>1</w:t>
    </w:r>
    <w:r>
      <w:rPr>
        <w:color w:val="000000"/>
      </w:rPr>
      <w:fldChar w:fldCharType="end"/>
    </w:r>
  </w:p>
  <w:p w14:paraId="20E381F5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C3D11" w14:textId="77777777" w:rsidR="00F07523" w:rsidRDefault="00F07523">
      <w:pPr>
        <w:spacing w:before="0" w:after="0" w:line="240" w:lineRule="auto"/>
      </w:pPr>
      <w:r>
        <w:separator/>
      </w:r>
    </w:p>
  </w:footnote>
  <w:footnote w:type="continuationSeparator" w:id="0">
    <w:p w14:paraId="6BBC8DB7" w14:textId="77777777" w:rsidR="00F07523" w:rsidRDefault="00F0752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CB638" w14:textId="77777777" w:rsidR="00B50C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E5254C" wp14:editId="26D4BAAA">
          <wp:simplePos x="0" y="0"/>
          <wp:positionH relativeFrom="column">
            <wp:posOffset>-857248</wp:posOffset>
          </wp:positionH>
          <wp:positionV relativeFrom="paragraph">
            <wp:posOffset>70485</wp:posOffset>
          </wp:positionV>
          <wp:extent cx="2828925" cy="849886"/>
          <wp:effectExtent l="0" t="0" r="0" b="0"/>
          <wp:wrapSquare wrapText="bothSides" distT="0" distB="0" distL="114300" distR="114300"/>
          <wp:docPr id="1" name="image1.png" descr="A picture containing objec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objec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8925" cy="8498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575E6E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12CE84DF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17CC0980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0995269B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39F6B724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6103C"/>
    <w:multiLevelType w:val="multilevel"/>
    <w:tmpl w:val="F0B4C4BC"/>
    <w:lvl w:ilvl="0">
      <w:start w:val="1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1" w15:restartNumberingAfterBreak="0">
    <w:nsid w:val="17ED0DA1"/>
    <w:multiLevelType w:val="multilevel"/>
    <w:tmpl w:val="F678F158"/>
    <w:lvl w:ilvl="0">
      <w:start w:val="7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2" w15:restartNumberingAfterBreak="0">
    <w:nsid w:val="239C58C6"/>
    <w:multiLevelType w:val="multilevel"/>
    <w:tmpl w:val="EEF26510"/>
    <w:lvl w:ilvl="0">
      <w:start w:val="6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3" w15:restartNumberingAfterBreak="0">
    <w:nsid w:val="48330799"/>
    <w:multiLevelType w:val="multilevel"/>
    <w:tmpl w:val="3020891E"/>
    <w:lvl w:ilvl="0">
      <w:start w:val="5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4" w15:restartNumberingAfterBreak="0">
    <w:nsid w:val="5AFC5084"/>
    <w:multiLevelType w:val="multilevel"/>
    <w:tmpl w:val="5EF66416"/>
    <w:lvl w:ilvl="0">
      <w:start w:val="2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5" w15:restartNumberingAfterBreak="0">
    <w:nsid w:val="73E618C3"/>
    <w:multiLevelType w:val="multilevel"/>
    <w:tmpl w:val="54E8D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9325BE"/>
    <w:multiLevelType w:val="multilevel"/>
    <w:tmpl w:val="292CDE7A"/>
    <w:lvl w:ilvl="0">
      <w:start w:val="4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num w:numId="1" w16cid:durableId="739644379">
    <w:abstractNumId w:val="6"/>
  </w:num>
  <w:num w:numId="2" w16cid:durableId="1485926124">
    <w:abstractNumId w:val="5"/>
  </w:num>
  <w:num w:numId="3" w16cid:durableId="854078223">
    <w:abstractNumId w:val="0"/>
  </w:num>
  <w:num w:numId="4" w16cid:durableId="1287002760">
    <w:abstractNumId w:val="3"/>
  </w:num>
  <w:num w:numId="5" w16cid:durableId="1071780229">
    <w:abstractNumId w:val="4"/>
  </w:num>
  <w:num w:numId="6" w16cid:durableId="1071078259">
    <w:abstractNumId w:val="2"/>
  </w:num>
  <w:num w:numId="7" w16cid:durableId="122306116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cholette.Pollard-odle">
    <w15:presenceInfo w15:providerId="AD" w15:userId="S::Nicholette.Pollard-odle@taso.org.uk::f31e232d-ac4d-4335-8ac2-d5ba5bbd4f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CC0"/>
    <w:rsid w:val="00863E1D"/>
    <w:rsid w:val="00A2251D"/>
    <w:rsid w:val="00B50CC0"/>
    <w:rsid w:val="00F0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ED858"/>
  <w15:docId w15:val="{38044B92-A503-554D-81CF-3C0F4434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before="6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/>
      <w:outlineLvl w:val="0"/>
    </w:pPr>
    <w:rPr>
      <w:color w:val="3B66BC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color w:val="07DBB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left="864" w:hanging="864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left="1008" w:hanging="1008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left="1152" w:hanging="1152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color w:val="3B66BC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000000"/>
      <w:sz w:val="30"/>
      <w:szCs w:val="30"/>
    </w:rPr>
  </w:style>
  <w:style w:type="table" w:customStyle="1" w:styleId="a">
    <w:basedOn w:val="TableNormal"/>
    <w:pPr>
      <w:spacing w:before="0"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mperial.ac.uk/admin-services/library/learning-support/reference-management/harvard-style/" TargetMode="Externa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706</Words>
  <Characters>4026</Characters>
  <Application>Microsoft Office Word</Application>
  <DocSecurity>0</DocSecurity>
  <Lines>33</Lines>
  <Paragraphs>9</Paragraphs>
  <ScaleCrop>false</ScaleCrop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Becky Ghani</cp:lastModifiedBy>
  <cp:revision>2</cp:revision>
  <dcterms:created xsi:type="dcterms:W3CDTF">2024-07-10T16:20:00Z</dcterms:created>
  <dcterms:modified xsi:type="dcterms:W3CDTF">2024-07-10T16:20:00Z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LTemplateName">
    <vt:lpwstr>Normal</vt:lpwstr>
  </property>
  <property fmtid="{D5CDD505-2E9C-101B-9397-08002B2CF9AE}" pid="3" name="ContentTypeId">
    <vt:lpwstr>0x010100845443AD1ABB9445B6E68BCFD9AD8E78</vt:lpwstr>
  </property>
  <property fmtid="{D5CDD505-2E9C-101B-9397-08002B2CF9AE}" pid="4" name="GrammarlyDocumentId">
    <vt:lpwstr>a15f8090536ea2170815ab14c6d862c74061bd3de3acf4f972ba51376f74b4ef</vt:lpwstr>
  </property>
</Properties>
</file>